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Tahoma" w:cs="Tahoma" w:eastAsia="Tahoma" w:hAnsi="Tahoma"/>
          <w:b w:val="1"/>
          <w:color w:val="4a1e46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4a1e46"/>
          <w:sz w:val="32"/>
          <w:szCs w:val="32"/>
          <w:rtl w:val="0"/>
        </w:rPr>
        <w:t xml:space="preserve">Launde Abbey</w:t>
      </w:r>
    </w:p>
    <w:p w:rsidR="00000000" w:rsidDel="00000000" w:rsidP="00000000" w:rsidRDefault="00000000" w:rsidRPr="00000000">
      <w:pPr>
        <w:spacing w:after="24" w:line="303" w:lineRule="auto"/>
        <w:ind w:right="367"/>
        <w:contextualSpacing w:val="0"/>
        <w:jc w:val="center"/>
        <w:rPr>
          <w:rFonts w:ascii="Tahoma" w:cs="Tahoma" w:eastAsia="Tahoma" w:hAnsi="Tahoma"/>
          <w:b w:val="1"/>
          <w:color w:val="181717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181717"/>
          <w:sz w:val="32"/>
          <w:szCs w:val="32"/>
          <w:rtl w:val="0"/>
        </w:rPr>
        <w:t xml:space="preserve">Children and Young People Safeguarding Procedures</w:t>
      </w:r>
    </w:p>
    <w:p w:rsidR="00000000" w:rsidDel="00000000" w:rsidP="00000000" w:rsidRDefault="00000000" w:rsidRPr="00000000">
      <w:pPr>
        <w:spacing w:after="24" w:line="303" w:lineRule="auto"/>
        <w:ind w:right="367"/>
        <w:contextualSpacing w:val="0"/>
        <w:jc w:val="center"/>
        <w:rPr>
          <w:rFonts w:ascii="Tahoma" w:cs="Tahoma" w:eastAsia="Tahoma" w:hAnsi="Tahoma"/>
          <w:b w:val="1"/>
          <w:color w:val="181717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181717"/>
          <w:sz w:val="32"/>
          <w:szCs w:val="32"/>
          <w:rtl w:val="0"/>
        </w:rPr>
        <w:t xml:space="preserve">Declaration 2</w:t>
      </w:r>
    </w:p>
    <w:p w:rsidR="00000000" w:rsidDel="00000000" w:rsidP="00000000" w:rsidRDefault="00000000" w:rsidRPr="00000000">
      <w:pPr>
        <w:spacing w:after="24" w:line="303" w:lineRule="auto"/>
        <w:ind w:right="367"/>
        <w:contextualSpacing w:val="0"/>
        <w:jc w:val="center"/>
        <w:rPr>
          <w:rFonts w:ascii="Tahoma" w:cs="Tahoma" w:eastAsia="Tahoma" w:hAnsi="Tahoma"/>
          <w:color w:val="181717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i w:val="1"/>
          <w:color w:val="181717"/>
          <w:sz w:val="32"/>
          <w:szCs w:val="32"/>
          <w:rtl w:val="0"/>
        </w:rPr>
        <w:t xml:space="preserve">for the leaders of children’s or young people’s groups or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="303" w:lineRule="auto"/>
        <w:ind w:right="367"/>
        <w:contextualSpacing w:val="0"/>
        <w:jc w:val="center"/>
        <w:rPr>
          <w:rFonts w:ascii="Calibri" w:cs="Calibri" w:eastAsia="Calibri" w:hAnsi="Calibri"/>
          <w:b w:val="1"/>
          <w:color w:val="18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="246.99999999999994" w:lineRule="auto"/>
        <w:contextualSpacing w:val="0"/>
        <w:rPr>
          <w:rFonts w:ascii="Tahoma" w:cs="Tahoma" w:eastAsia="Tahoma" w:hAnsi="Tahoma"/>
          <w:b w:val="1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181717"/>
          <w:sz w:val="24"/>
          <w:szCs w:val="24"/>
          <w:rtl w:val="0"/>
        </w:rPr>
        <w:t xml:space="preserve">Contact details for the main leader of each children’s or youth group:</w:t>
      </w:r>
    </w:p>
    <w:p w:rsidR="00000000" w:rsidDel="00000000" w:rsidP="00000000" w:rsidRDefault="00000000" w:rsidRPr="00000000">
      <w:pPr>
        <w:spacing w:after="24" w:line="246.99999999999994" w:lineRule="auto"/>
        <w:contextualSpacing w:val="0"/>
        <w:rPr>
          <w:rFonts w:ascii="Tahoma" w:cs="Tahoma" w:eastAsia="Tahoma" w:hAnsi="Tahoma"/>
          <w:b w:val="1"/>
          <w:color w:val="18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before="240" w:line="360" w:lineRule="auto"/>
        <w:contextualSpacing w:val="0"/>
        <w:rPr>
          <w:rFonts w:ascii="Tahoma" w:cs="Tahoma" w:eastAsia="Tahoma" w:hAnsi="Tahoma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81717"/>
          <w:sz w:val="24"/>
          <w:szCs w:val="24"/>
          <w:rtl w:val="0"/>
        </w:rPr>
        <w:t xml:space="preserve">Name of group/activity</w:t>
        <w:tab/>
        <w:t xml:space="preserve">:  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24" w:before="240" w:line="360" w:lineRule="auto"/>
        <w:contextualSpacing w:val="0"/>
        <w:rPr>
          <w:rFonts w:ascii="Tahoma" w:cs="Tahoma" w:eastAsia="Tahoma" w:hAnsi="Tahoma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81717"/>
          <w:sz w:val="24"/>
          <w:szCs w:val="24"/>
          <w:rtl w:val="0"/>
        </w:rPr>
        <w:t xml:space="preserve">Leader’s name</w:t>
        <w:tab/>
        <w:tab/>
        <w:t xml:space="preserve">:  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24" w:before="240" w:line="360" w:lineRule="auto"/>
        <w:contextualSpacing w:val="0"/>
        <w:rPr>
          <w:rFonts w:ascii="Tahoma" w:cs="Tahoma" w:eastAsia="Tahoma" w:hAnsi="Tahoma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81717"/>
          <w:sz w:val="24"/>
          <w:szCs w:val="24"/>
          <w:rtl w:val="0"/>
        </w:rPr>
        <w:t xml:space="preserve">Leader’s address</w:t>
        <w:tab/>
        <w:tab/>
        <w:t xml:space="preserve">:  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24" w:before="240" w:line="360" w:lineRule="auto"/>
        <w:contextualSpacing w:val="0"/>
        <w:rPr>
          <w:rFonts w:ascii="Tahoma" w:cs="Tahoma" w:eastAsia="Tahoma" w:hAnsi="Tahoma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81717"/>
          <w:sz w:val="24"/>
          <w:szCs w:val="24"/>
          <w:rtl w:val="0"/>
        </w:rPr>
        <w:t xml:space="preserve">Leader’s telephone</w:t>
        <w:tab/>
        <w:tab/>
        <w:t xml:space="preserve">:  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24" w:before="240" w:line="360" w:lineRule="auto"/>
        <w:contextualSpacing w:val="0"/>
        <w:rPr>
          <w:rFonts w:ascii="Tahoma" w:cs="Tahoma" w:eastAsia="Tahoma" w:hAnsi="Tahoma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81717"/>
          <w:sz w:val="24"/>
          <w:szCs w:val="24"/>
          <w:rtl w:val="0"/>
        </w:rPr>
        <w:t xml:space="preserve">Leader’s email</w:t>
        <w:tab/>
        <w:tab/>
        <w:t xml:space="preserve">:  ……………………………………………………………………………………….</w:t>
        <w:tab/>
      </w:r>
    </w:p>
    <w:p w:rsidR="00000000" w:rsidDel="00000000" w:rsidP="00000000" w:rsidRDefault="00000000" w:rsidRPr="00000000">
      <w:pPr>
        <w:spacing w:after="24" w:before="240" w:line="360" w:lineRule="auto"/>
        <w:contextualSpacing w:val="0"/>
        <w:rPr>
          <w:rFonts w:ascii="Tahoma" w:cs="Tahoma" w:eastAsia="Tahoma" w:hAnsi="Tahoma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81717"/>
          <w:sz w:val="24"/>
          <w:szCs w:val="24"/>
          <w:rtl w:val="0"/>
        </w:rPr>
        <w:t xml:space="preserve">Date(s) of visit/activity</w:t>
        <w:tab/>
        <w:t xml:space="preserve">:  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24" w:before="240" w:line="360" w:lineRule="auto"/>
        <w:contextualSpacing w:val="0"/>
        <w:rPr>
          <w:rFonts w:ascii="Tahoma" w:cs="Tahoma" w:eastAsia="Tahoma" w:hAnsi="Tahoma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81717"/>
          <w:sz w:val="24"/>
          <w:szCs w:val="24"/>
          <w:rtl w:val="0"/>
        </w:rPr>
        <w:t xml:space="preserve">Nature of visit/activity</w:t>
        <w:tab/>
        <w:t xml:space="preserve">:  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24" w:before="240" w:line="360" w:lineRule="auto"/>
        <w:contextualSpacing w:val="0"/>
        <w:rPr>
          <w:rFonts w:ascii="Tahoma" w:cs="Tahoma" w:eastAsia="Tahoma" w:hAnsi="Tahoma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81717"/>
          <w:sz w:val="24"/>
          <w:szCs w:val="24"/>
          <w:rtl w:val="0"/>
        </w:rPr>
        <w:t xml:space="preserve">Number/age of under 18s</w:t>
        <w:tab/>
        <w:t xml:space="preserve">:  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24" w:before="240" w:line="360" w:lineRule="auto"/>
        <w:contextualSpacing w:val="0"/>
        <w:rPr>
          <w:rFonts w:ascii="Tahoma" w:cs="Tahoma" w:eastAsia="Tahoma" w:hAnsi="Tahoma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181717"/>
          <w:sz w:val="24"/>
          <w:szCs w:val="24"/>
          <w:rtl w:val="0"/>
        </w:rPr>
        <w:t xml:space="preserve">Number of supervising adults ………………………………………………………………………………………</w:t>
        <w:tab/>
      </w:r>
    </w:p>
    <w:p w:rsidR="00000000" w:rsidDel="00000000" w:rsidP="00000000" w:rsidRDefault="00000000" w:rsidRPr="00000000">
      <w:pPr>
        <w:spacing w:after="24" w:before="240" w:line="246.99999999999994" w:lineRule="auto"/>
        <w:contextualSpacing w:val="0"/>
        <w:rPr>
          <w:rFonts w:ascii="Calibri" w:cs="Calibri" w:eastAsia="Calibri" w:hAnsi="Calibri"/>
          <w:color w:val="18171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="246.99999999999994" w:lineRule="auto"/>
        <w:ind w:left="10" w:firstLine="0"/>
        <w:contextualSpacing w:val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I declare that I have read and understood the Launde Abbey Policy and Procedures for the Safeguarding of Children and Young People, and I agree to abide by these policy and procedures whilst taking part in children’s and young people’s activities at Launde Abbey. I will provide a copy of these procedures to all supervising adults and ensure that they abide by them at Launde Abbey.</w:t>
      </w:r>
    </w:p>
    <w:p w:rsidR="00000000" w:rsidDel="00000000" w:rsidP="00000000" w:rsidRDefault="00000000" w:rsidRPr="00000000">
      <w:pPr>
        <w:spacing w:after="24" w:line="246.99999999999994" w:lineRule="auto"/>
        <w:ind w:left="10" w:firstLine="0"/>
        <w:contextualSpacing w:val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6.99999999999994" w:lineRule="auto"/>
        <w:contextualSpacing w:val="0"/>
        <w:rPr>
          <w:rFonts w:ascii="Tahoma" w:cs="Tahoma" w:eastAsia="Tahoma" w:hAnsi="Tahoma"/>
          <w:b w:val="1"/>
          <w:color w:val="18171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6.99999999999994" w:lineRule="auto"/>
        <w:contextualSpacing w:val="0"/>
        <w:rPr>
          <w:rFonts w:ascii="Tahoma" w:cs="Tahoma" w:eastAsia="Tahoma" w:hAnsi="Tahoma"/>
          <w:b w:val="1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181717"/>
          <w:sz w:val="24"/>
          <w:szCs w:val="24"/>
          <w:rtl w:val="0"/>
        </w:rPr>
        <w:t xml:space="preserve">Signed: ……………………………………………….……………………………………………. </w:t>
      </w:r>
    </w:p>
    <w:p w:rsidR="00000000" w:rsidDel="00000000" w:rsidP="00000000" w:rsidRDefault="00000000" w:rsidRPr="00000000">
      <w:pPr>
        <w:spacing w:after="24" w:line="246.99999999999994" w:lineRule="auto"/>
        <w:ind w:left="10" w:firstLine="0"/>
        <w:contextualSpacing w:val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="246.99999999999994" w:lineRule="auto"/>
        <w:ind w:left="10" w:firstLine="0"/>
        <w:contextualSpacing w:val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="246.99999999999994" w:lineRule="auto"/>
        <w:contextualSpacing w:val="0"/>
        <w:rPr>
          <w:rFonts w:ascii="Tahoma" w:cs="Tahoma" w:eastAsia="Tahoma" w:hAnsi="Tahoma"/>
          <w:b w:val="1"/>
          <w:color w:val="181717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181717"/>
          <w:sz w:val="24"/>
          <w:szCs w:val="24"/>
          <w:rtl w:val="0"/>
        </w:rPr>
        <w:t xml:space="preserve">Date: 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24" w:line="246.99999999999994" w:lineRule="auto"/>
        <w:ind w:left="10" w:firstLine="0"/>
        <w:contextualSpacing w:val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="246.99999999999994" w:lineRule="auto"/>
        <w:ind w:left="10" w:firstLine="0"/>
        <w:contextualSpacing w:val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="246.99999999999994" w:lineRule="auto"/>
        <w:ind w:left="10" w:firstLine="0"/>
        <w:contextualSpacing w:val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="246.99999999999994" w:lineRule="auto"/>
        <w:ind w:left="10" w:firstLine="0"/>
        <w:contextualSpacing w:val="0"/>
        <w:rPr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Please return one copy of this signed declaration to the Launde Abbey Children and Young People Safeguarding Co-ordinator </w:t>
      </w: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rtl w:val="0"/>
        </w:rPr>
        <w:t xml:space="preserve">before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your activities commence.</w:t>
      </w:r>
      <w:r w:rsidDel="00000000" w:rsidR="00000000" w:rsidRPr="00000000">
        <w:rPr>
          <w:rtl w:val="0"/>
        </w:rPr>
      </w:r>
    </w:p>
    <w:sectPr>
      <w:pgSz w:h="16838" w:w="11906"/>
      <w:pgMar w:bottom="623.6220472440946" w:top="464.88188976377955" w:left="907.0866141732284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Asap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sap" w:cs="Asap" w:eastAsia="Asap" w:hAnsi="Asap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sap-regular.ttf"/><Relationship Id="rId4" Type="http://schemas.openxmlformats.org/officeDocument/2006/relationships/font" Target="fonts/Asap-bold.ttf"/><Relationship Id="rId5" Type="http://schemas.openxmlformats.org/officeDocument/2006/relationships/font" Target="fonts/Asap-italic.ttf"/><Relationship Id="rId6" Type="http://schemas.openxmlformats.org/officeDocument/2006/relationships/font" Target="fonts/Asap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